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C9" w:rsidRPr="00775B93" w:rsidRDefault="00775B93" w:rsidP="008231C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0" w:name="bookmark0"/>
      <w:r w:rsidRPr="00775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Муниципальное автономное дошкольное образовательное учреждение детский сад поселка Романово</w:t>
      </w:r>
    </w:p>
    <w:p w:rsidR="00775B93" w:rsidRDefault="00775B93" w:rsidP="008231C9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775B93" w:rsidRDefault="00775B93" w:rsidP="00775B93">
      <w:pPr>
        <w:pStyle w:val="aa"/>
        <w:spacing w:before="4"/>
        <w:ind w:left="5481"/>
        <w:jc w:val="center"/>
      </w:pPr>
      <w:r>
        <w:t xml:space="preserve">  </w:t>
      </w:r>
      <w:r>
        <w:t>УТВЕРЖДЕНО</w:t>
      </w:r>
    </w:p>
    <w:p w:rsidR="00775B93" w:rsidRDefault="00775B93" w:rsidP="00775B93">
      <w:pPr>
        <w:pStyle w:val="aa"/>
        <w:ind w:left="5462"/>
        <w:jc w:val="center"/>
      </w:pPr>
      <w:r>
        <w:t xml:space="preserve">               приказом</w:t>
      </w:r>
      <w:r>
        <w:rPr>
          <w:spacing w:val="-9"/>
        </w:rPr>
        <w:t xml:space="preserve"> </w:t>
      </w:r>
      <w:r>
        <w:t>заведующего</w:t>
      </w:r>
    </w:p>
    <w:p w:rsidR="00775B93" w:rsidRDefault="00775B93" w:rsidP="00775B93">
      <w:pPr>
        <w:pStyle w:val="aa"/>
        <w:ind w:left="5462"/>
        <w:jc w:val="center"/>
      </w:pPr>
      <w:r>
        <w:t xml:space="preserve">                  МАДОУ</w:t>
      </w:r>
      <w:r>
        <w:rPr>
          <w:spacing w:val="43"/>
        </w:rPr>
        <w:t xml:space="preserve"> </w:t>
      </w:r>
      <w:r>
        <w:t>д/с п. Романово</w:t>
      </w:r>
    </w:p>
    <w:p w:rsidR="00775B93" w:rsidRDefault="00775B93" w:rsidP="00775B93">
      <w:pPr>
        <w:pStyle w:val="aa"/>
        <w:tabs>
          <w:tab w:val="left" w:pos="6321"/>
        </w:tabs>
        <w:spacing w:before="3"/>
        <w:ind w:left="5541"/>
        <w:jc w:val="center"/>
      </w:pPr>
      <w:r>
        <w:t xml:space="preserve">             </w:t>
      </w:r>
      <w:r>
        <w:t>№61</w:t>
      </w:r>
      <w:r>
        <w:t>-О от 11.05.2021 г</w:t>
      </w:r>
    </w:p>
    <w:p w:rsidR="00B84DD2" w:rsidRDefault="00B84DD2" w:rsidP="00775B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43A" w:rsidRDefault="00840D90">
      <w:pPr>
        <w:pStyle w:val="11"/>
        <w:keepNext/>
        <w:keepLines/>
        <w:shd w:val="clear" w:color="auto" w:fill="auto"/>
        <w:spacing w:after="0" w:line="260" w:lineRule="exact"/>
        <w:ind w:right="20"/>
      </w:pPr>
      <w:r>
        <w:t>ПОЛОЖЕНИЕ</w:t>
      </w:r>
      <w:bookmarkEnd w:id="0"/>
    </w:p>
    <w:p w:rsidR="00E800D7" w:rsidRPr="00E800D7" w:rsidRDefault="00840D90" w:rsidP="00E800D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E800D7">
        <w:rPr>
          <w:rFonts w:ascii="Times New Roman" w:hAnsi="Times New Roman" w:cs="Times New Roman"/>
          <w:b/>
          <w:sz w:val="28"/>
          <w:szCs w:val="28"/>
        </w:rPr>
        <w:t>о профессиональной этике педагогического работника</w:t>
      </w:r>
    </w:p>
    <w:p w:rsidR="001C243A" w:rsidRPr="00775B93" w:rsidRDefault="00840D90" w:rsidP="00E800D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00D7"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bookmarkEnd w:id="1"/>
      <w:r w:rsidR="00775B93">
        <w:rPr>
          <w:rFonts w:ascii="Times New Roman" w:hAnsi="Times New Roman" w:cs="Times New Roman"/>
          <w:b/>
          <w:sz w:val="28"/>
          <w:szCs w:val="28"/>
          <w:lang w:val="ru-RU"/>
        </w:rPr>
        <w:t>д/с п. Романово</w:t>
      </w:r>
    </w:p>
    <w:p w:rsidR="001C243A" w:rsidRDefault="00840D90">
      <w:pPr>
        <w:pStyle w:val="11"/>
        <w:keepNext/>
        <w:keepLines/>
        <w:shd w:val="clear" w:color="auto" w:fill="auto"/>
        <w:spacing w:after="0" w:line="317" w:lineRule="exact"/>
        <w:ind w:right="20"/>
      </w:pPr>
      <w:bookmarkStart w:id="2" w:name="bookmark2"/>
      <w:r>
        <w:t>1. Общие положения</w:t>
      </w:r>
      <w:bookmarkEnd w:id="2"/>
    </w:p>
    <w:p w:rsidR="001C243A" w:rsidRPr="00B84DD2" w:rsidRDefault="00B84DD2" w:rsidP="00B84D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1.1. </w:t>
      </w:r>
      <w:r w:rsidR="00840D90" w:rsidRPr="00B84DD2">
        <w:rPr>
          <w:rFonts w:ascii="Times New Roman" w:hAnsi="Times New Roman" w:cs="Times New Roman"/>
          <w:sz w:val="26"/>
          <w:szCs w:val="26"/>
        </w:rPr>
        <w:t xml:space="preserve">Настоящее Положение подготовлено </w:t>
      </w:r>
      <w:bookmarkStart w:id="3" w:name="_GoBack"/>
      <w:r w:rsidR="00840D90" w:rsidRPr="00B84DD2">
        <w:rPr>
          <w:rFonts w:ascii="Times New Roman" w:hAnsi="Times New Roman" w:cs="Times New Roman"/>
          <w:sz w:val="26"/>
          <w:szCs w:val="26"/>
        </w:rPr>
        <w:t>в соответствии с Федерал</w:t>
      </w:r>
      <w:r w:rsidR="00307190" w:rsidRPr="00B84DD2">
        <w:rPr>
          <w:rFonts w:ascii="Times New Roman" w:hAnsi="Times New Roman" w:cs="Times New Roman"/>
          <w:sz w:val="26"/>
          <w:szCs w:val="26"/>
        </w:rPr>
        <w:t>ьным законом от 29.12.2012 № 27</w:t>
      </w:r>
      <w:r w:rsidR="00307190" w:rsidRPr="00B84DD2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840D90" w:rsidRPr="00B84DD2">
        <w:rPr>
          <w:rFonts w:ascii="Times New Roman" w:hAnsi="Times New Roman" w:cs="Times New Roman"/>
          <w:sz w:val="26"/>
          <w:szCs w:val="26"/>
        </w:rPr>
        <w:t>ФЗ "Об обра</w:t>
      </w:r>
      <w:r w:rsidRPr="00B84DD2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овании в Российской Федерации" </w:t>
      </w:r>
      <w:r w:rsidRPr="00FC3071">
        <w:rPr>
          <w:rFonts w:ascii="Times New Roman" w:hAnsi="Times New Roman"/>
          <w:sz w:val="28"/>
          <w:szCs w:val="28"/>
          <w:bdr w:val="none" w:sz="0" w:space="0" w:color="auto" w:frame="1"/>
        </w:rPr>
        <w:t>"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B84DD2">
        <w:rPr>
          <w:rFonts w:ascii="Times New Roman" w:hAnsi="Times New Roman"/>
          <w:sz w:val="26"/>
          <w:szCs w:val="26"/>
        </w:rPr>
        <w:t xml:space="preserve">с изменениями от 8 декабря 2020 года, </w:t>
      </w:r>
      <w:r w:rsidRPr="00B84DD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Приказом Министерства  просвещения РФ от 31 июля 2020 г. № 373</w:t>
      </w:r>
      <w:r w:rsidRPr="00B84DD2">
        <w:rPr>
          <w:rFonts w:ascii="Times New Roman" w:hAnsi="Times New Roman" w:cs="Times New Roman"/>
          <w:sz w:val="26"/>
          <w:szCs w:val="26"/>
        </w:rPr>
        <w:t xml:space="preserve"> </w:t>
      </w:r>
      <w:r w:rsidRPr="00B84DD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"Об утверждении </w:t>
      </w:r>
      <w:r w:rsidR="00201B6F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</w:t>
      </w:r>
      <w:r w:rsidRPr="00B84DD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 w:rsidR="00840D90" w:rsidRPr="00B84DD2">
        <w:rPr>
          <w:rFonts w:ascii="Times New Roman" w:hAnsi="Times New Roman" w:cs="Times New Roman"/>
          <w:sz w:val="26"/>
          <w:szCs w:val="26"/>
        </w:rPr>
        <w:t xml:space="preserve">Уставом МАДОУ </w:t>
      </w:r>
      <w:r w:rsidR="00775B93">
        <w:rPr>
          <w:rFonts w:ascii="Times New Roman" w:hAnsi="Times New Roman" w:cs="Times New Roman"/>
          <w:sz w:val="26"/>
          <w:szCs w:val="26"/>
          <w:lang w:val="ru-RU"/>
        </w:rPr>
        <w:t>д/с п. Романово</w:t>
      </w:r>
      <w:r w:rsidR="00840D90" w:rsidRPr="00B84DD2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8231C9" w:rsidRPr="00B84DD2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Организация</w:t>
      </w:r>
      <w:r w:rsidR="00840D90" w:rsidRPr="00B84DD2">
        <w:rPr>
          <w:rFonts w:ascii="Times New Roman" w:hAnsi="Times New Roman" w:cs="Times New Roman"/>
          <w:sz w:val="26"/>
          <w:szCs w:val="26"/>
        </w:rPr>
        <w:t>).</w:t>
      </w:r>
      <w:bookmarkEnd w:id="3"/>
    </w:p>
    <w:p w:rsidR="001C243A" w:rsidRDefault="00840D90" w:rsidP="00B84DD2">
      <w:pPr>
        <w:pStyle w:val="32"/>
        <w:numPr>
          <w:ilvl w:val="1"/>
          <w:numId w:val="11"/>
        </w:numPr>
        <w:shd w:val="clear" w:color="auto" w:fill="auto"/>
        <w:tabs>
          <w:tab w:val="left" w:pos="731"/>
        </w:tabs>
        <w:spacing w:line="317" w:lineRule="exact"/>
        <w:ind w:left="0" w:right="20" w:firstLine="0"/>
      </w:pPr>
      <w:r>
        <w:t>Настоящее Положение вводится в целях организации единого педагогического подхода в обучении и воспитании; осуществления единых требований к педагогическим работникам</w:t>
      </w:r>
      <w:r w:rsidR="008231C9">
        <w:rPr>
          <w:lang w:val="ru-RU"/>
        </w:rPr>
        <w:t xml:space="preserve"> О</w:t>
      </w:r>
      <w:r w:rsidR="00307190">
        <w:rPr>
          <w:lang w:val="ru-RU"/>
        </w:rPr>
        <w:t>р</w:t>
      </w:r>
      <w:r w:rsidR="008231C9">
        <w:rPr>
          <w:lang w:val="ru-RU"/>
        </w:rPr>
        <w:t>ганизации</w:t>
      </w:r>
      <w:r>
        <w:t>; создания комфортных условий для воспитанников, педагогических работников и родителей (законных представителей), обеспечения микроклимата доверия и сотрудничества.</w:t>
      </w:r>
    </w:p>
    <w:p w:rsidR="001C243A" w:rsidRDefault="00840D90" w:rsidP="00B84DD2">
      <w:pPr>
        <w:pStyle w:val="32"/>
        <w:numPr>
          <w:ilvl w:val="1"/>
          <w:numId w:val="11"/>
        </w:numPr>
        <w:shd w:val="clear" w:color="auto" w:fill="auto"/>
        <w:tabs>
          <w:tab w:val="left" w:pos="717"/>
        </w:tabs>
        <w:spacing w:line="317" w:lineRule="exact"/>
        <w:ind w:left="0" w:right="20" w:firstLine="0"/>
      </w:pPr>
      <w:r>
        <w:t xml:space="preserve">Единые требования к педагогическому коллективу со стороны администрации </w:t>
      </w:r>
      <w:r w:rsidR="00307190">
        <w:rPr>
          <w:lang w:val="ru-RU"/>
        </w:rPr>
        <w:t>Организации</w:t>
      </w:r>
      <w:r w:rsidR="00307190">
        <w:t xml:space="preserve"> </w:t>
      </w:r>
      <w:r>
        <w:t>призваны улучшить условия работы для всех участников образовательного процесса.</w:t>
      </w:r>
    </w:p>
    <w:p w:rsidR="001C243A" w:rsidRDefault="00840D90" w:rsidP="00B84DD2">
      <w:pPr>
        <w:pStyle w:val="32"/>
        <w:numPr>
          <w:ilvl w:val="1"/>
          <w:numId w:val="11"/>
        </w:numPr>
        <w:shd w:val="clear" w:color="auto" w:fill="auto"/>
        <w:tabs>
          <w:tab w:val="left" w:pos="592"/>
        </w:tabs>
        <w:spacing w:after="300" w:line="317" w:lineRule="exact"/>
        <w:ind w:left="0" w:right="20" w:firstLine="0"/>
      </w:pPr>
      <w:r>
        <w:t>Выработанные нормы профессиональной этики обязательны для всех педагогических работников независимо от занимаемой должности, наличия наград и поощрений, стажа педагогической работы.</w:t>
      </w:r>
    </w:p>
    <w:p w:rsidR="001C243A" w:rsidRDefault="00840D90">
      <w:pPr>
        <w:pStyle w:val="11"/>
        <w:keepNext/>
        <w:keepLines/>
        <w:shd w:val="clear" w:color="auto" w:fill="auto"/>
        <w:spacing w:after="0" w:line="317" w:lineRule="exact"/>
        <w:ind w:right="20"/>
      </w:pPr>
      <w:bookmarkStart w:id="4" w:name="bookmark3"/>
      <w:r>
        <w:t>2. Этические начала педагогической деятельности</w:t>
      </w:r>
      <w:bookmarkEnd w:id="4"/>
    </w:p>
    <w:p w:rsidR="001C243A" w:rsidRDefault="00840D90">
      <w:pPr>
        <w:pStyle w:val="32"/>
        <w:numPr>
          <w:ilvl w:val="0"/>
          <w:numId w:val="2"/>
        </w:numPr>
        <w:shd w:val="clear" w:color="auto" w:fill="auto"/>
        <w:tabs>
          <w:tab w:val="left" w:pos="746"/>
        </w:tabs>
        <w:spacing w:line="317" w:lineRule="exact"/>
        <w:ind w:left="40" w:right="20"/>
      </w:pPr>
      <w:r>
        <w:t xml:space="preserve">Профессиональным долгом педагогического работника является приоритет интересов педагогического процесса над личным интересом, так как педагогический работник </w:t>
      </w:r>
      <w:r w:rsidR="00307190">
        <w:rPr>
          <w:lang w:val="ru-RU"/>
        </w:rPr>
        <w:t>Организации</w:t>
      </w:r>
      <w:r>
        <w:t xml:space="preserve"> наделен полномочиями воспитывать будущих граждан страны.</w:t>
      </w:r>
    </w:p>
    <w:p w:rsidR="001C243A" w:rsidRPr="00B45600" w:rsidRDefault="00840D90">
      <w:pPr>
        <w:pStyle w:val="32"/>
        <w:numPr>
          <w:ilvl w:val="0"/>
          <w:numId w:val="2"/>
        </w:numPr>
        <w:shd w:val="clear" w:color="auto" w:fill="auto"/>
        <w:tabs>
          <w:tab w:val="left" w:pos="558"/>
        </w:tabs>
        <w:spacing w:line="317" w:lineRule="exact"/>
        <w:ind w:left="40" w:right="20"/>
      </w:pPr>
      <w:r>
        <w:t xml:space="preserve">Педагогический работник </w:t>
      </w:r>
      <w:r w:rsidR="00307190">
        <w:rPr>
          <w:lang w:val="ru-RU"/>
        </w:rPr>
        <w:t>Организации</w:t>
      </w:r>
      <w:r w:rsidR="00307190">
        <w:t xml:space="preserve"> </w:t>
      </w:r>
      <w:r>
        <w:t xml:space="preserve">не имеет морального права даже мысленно допустить возможность игнорирования или нарушения требований действующего законодательства, норм общественной морали, интересов воспитанников, родителей (законных представителей), особенно социально незащищенных групп населения, других работников </w:t>
      </w:r>
      <w:r w:rsidR="00307190">
        <w:rPr>
          <w:lang w:val="ru-RU"/>
        </w:rPr>
        <w:t>Организации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616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Моральным долгом педагогического работника является соблюдение основного правила нравственности: "не делай другому того, что не желаешь себе".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664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 xml:space="preserve">Педагогический работник наряду с правовой ответственностью за дисциплинарные проступки, за нарушение норм делового поведений и профессиональной этики несет </w:t>
      </w:r>
      <w:r w:rsidRPr="00307190">
        <w:rPr>
          <w:rFonts w:ascii="Times New Roman" w:hAnsi="Times New Roman" w:cs="Times New Roman"/>
          <w:sz w:val="26"/>
          <w:szCs w:val="26"/>
        </w:rPr>
        <w:lastRenderedPageBreak/>
        <w:t xml:space="preserve">моральную ответственность в форме осуждения коллег, негативной оценки личных качеств руководителем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07190" w:rsidRPr="00307190">
        <w:rPr>
          <w:rFonts w:ascii="Times New Roman" w:hAnsi="Times New Roman" w:cs="Times New Roman"/>
          <w:sz w:val="26"/>
          <w:szCs w:val="26"/>
        </w:rPr>
        <w:t xml:space="preserve"> </w:t>
      </w:r>
      <w:r w:rsidRPr="00307190">
        <w:rPr>
          <w:rFonts w:ascii="Times New Roman" w:hAnsi="Times New Roman" w:cs="Times New Roman"/>
          <w:sz w:val="26"/>
          <w:szCs w:val="26"/>
        </w:rPr>
        <w:t>и исключения возможности карьерного роста.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640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 xml:space="preserve">Нравственной обязанностью педагогического работника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07190" w:rsidRPr="00307190">
        <w:rPr>
          <w:rFonts w:ascii="Times New Roman" w:hAnsi="Times New Roman" w:cs="Times New Roman"/>
          <w:sz w:val="26"/>
          <w:szCs w:val="26"/>
        </w:rPr>
        <w:t xml:space="preserve"> </w:t>
      </w:r>
      <w:r w:rsidRPr="00307190">
        <w:rPr>
          <w:rFonts w:ascii="Times New Roman" w:hAnsi="Times New Roman" w:cs="Times New Roman"/>
          <w:sz w:val="26"/>
          <w:szCs w:val="26"/>
        </w:rPr>
        <w:t>является достижение такого уровня добросовестного отношения к работе, профессионализма и компетентности, соблюдения требований трудовой дисциплины, которые обеспечивает эффективную реализацию должностных обязанностей как важнейшей составляющей механизма педагогической деятельности.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563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Элементом профессиональной этики педагогического работника должно быть глубокое убеждение в том, что признание, соблюдение и защита прав и свобод всех участников образовательного процесса являются основополагающими нормального функционирования</w:t>
      </w:r>
      <w:r w:rsidR="00E800D7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Организации</w:t>
      </w:r>
      <w:r w:rsidRPr="00307190">
        <w:rPr>
          <w:rFonts w:ascii="Times New Roman" w:hAnsi="Times New Roman" w:cs="Times New Roman"/>
          <w:sz w:val="26"/>
          <w:szCs w:val="26"/>
        </w:rPr>
        <w:t>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645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Недопустимо с позиций профессиональной этики влияние личных, имущественных, и иных интересов на выполнение педагогическим работником должностных обязанностей.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539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Нравственной основой педагогической деятельности выступает создание условий, обеспечивающих свободное развитие человека.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755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Педагогический работник по своим убеждениям обязан быть интернационалистом, уважать и проявлять терпимость к обычаям, традициям, религиозным верованиям различных народностей, этнических групп; бережно относиться к государственному языку Российской Федерации и другим языкам и наречиям народов России, не допускать дискриминации воспитанников по признакам национальности, расы, пола, социального статуса, возраста, вероисповедания.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746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 xml:space="preserve">Нравственные требования к педагогическому работнику выходят за пределы его трудовой деятельности, Педагогический работник, как при исполнении трудовых обязанностей, так и вне стен </w:t>
      </w:r>
      <w:r w:rsidR="00E800D7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hAnsi="Times New Roman" w:cs="Times New Roman"/>
          <w:sz w:val="26"/>
          <w:szCs w:val="26"/>
        </w:rPr>
        <w:t>, должен воздерживаться от поступков, высказываний, дейст</w:t>
      </w:r>
      <w:r w:rsidR="00E800D7">
        <w:rPr>
          <w:rFonts w:ascii="Times New Roman" w:hAnsi="Times New Roman" w:cs="Times New Roman"/>
          <w:sz w:val="26"/>
          <w:szCs w:val="26"/>
        </w:rPr>
        <w:t>вий, наносящих ущерб авторитету</w:t>
      </w:r>
      <w:r w:rsidRPr="00307190">
        <w:rPr>
          <w:rFonts w:ascii="Times New Roman" w:hAnsi="Times New Roman" w:cs="Times New Roman"/>
          <w:sz w:val="26"/>
          <w:szCs w:val="26"/>
        </w:rPr>
        <w:t xml:space="preserve"> </w:t>
      </w:r>
      <w:r w:rsidR="00E800D7">
        <w:rPr>
          <w:rFonts w:ascii="Times New Roman" w:hAnsi="Times New Roman" w:cs="Times New Roman"/>
          <w:sz w:val="26"/>
          <w:szCs w:val="26"/>
          <w:lang w:val="ru-RU"/>
        </w:rPr>
        <w:t>Организации,</w:t>
      </w:r>
      <w:r w:rsidRPr="00307190">
        <w:rPr>
          <w:rFonts w:ascii="Times New Roman" w:hAnsi="Times New Roman" w:cs="Times New Roman"/>
          <w:sz w:val="26"/>
          <w:szCs w:val="26"/>
        </w:rPr>
        <w:t xml:space="preserve"> моральному облику педагогического работника.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712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Педагогический работник в любой ситуации обязан сохранять личное достоинство, в лучшем свете представлять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hAnsi="Times New Roman" w:cs="Times New Roman"/>
          <w:sz w:val="26"/>
          <w:szCs w:val="26"/>
        </w:rPr>
        <w:t>, заботиться о своей чести и добром имени, избегать всего, что может поставить под сомнение его объективность и справедливость при решении вопросов, касающихся педагогического процесса.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813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Педагогический работник не может допускать пристрастность в процессе исполнения должностных обязанностей, должен быть свободным от</w:t>
      </w:r>
    </w:p>
    <w:p w:rsidR="00624568" w:rsidRPr="00307190" w:rsidRDefault="00624568" w:rsidP="00624568">
      <w:pPr>
        <w:spacing w:line="322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влияния общественного мнения и других способов влияния, от опасений критики его трудовой деятельности, если он действует в соответствии с принципом справедливости, соблюдении прав и свобод воспитанников.</w:t>
      </w:r>
    </w:p>
    <w:p w:rsidR="00624568" w:rsidRPr="00307190" w:rsidRDefault="00624568" w:rsidP="00624568">
      <w:pPr>
        <w:numPr>
          <w:ilvl w:val="0"/>
          <w:numId w:val="4"/>
        </w:numPr>
        <w:tabs>
          <w:tab w:val="left" w:pos="96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 xml:space="preserve">Этикет педагогического работника требует в общении с воспитанниками, родителями (законными представителями), коллегами по работе, как при исполнении своих трудовых обязанностей, так и во внерабочих отношениях соблюдать общепринятые правила поведения; демонстрировать вежливое, корректное обращение, выдержанность, беспристрастность, принципиальное стремление глубоко разобраться в существе вопроса, умение спокойно выслушать и понять иную позицию или точку зрения; 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lastRenderedPageBreak/>
        <w:t>продемонстрировать равное отношение ко всем, взвешенность, обоснованность и аргументированность высказываний и принимаемых решений.</w:t>
      </w:r>
    </w:p>
    <w:p w:rsidR="00624568" w:rsidRPr="00307190" w:rsidRDefault="00624568" w:rsidP="00624568">
      <w:pPr>
        <w:numPr>
          <w:ilvl w:val="0"/>
          <w:numId w:val="4"/>
        </w:numPr>
        <w:tabs>
          <w:tab w:val="left" w:pos="827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Этикет педагогического работника направлен на искоренение и нейтрализацию таких негативных явлений в образовательном процессе как грубость, неуважительное отношение к окружающим, воспитанникам, коллегам, эгоизм, амбициозность, равнодушие, личная нескромность, неразборчивость в выборе методов обучения и злоупотребления трудовыми правами.</w:t>
      </w:r>
    </w:p>
    <w:p w:rsidR="00624568" w:rsidRPr="00307190" w:rsidRDefault="00624568" w:rsidP="00624568">
      <w:pPr>
        <w:keepNext/>
        <w:keepLines/>
        <w:spacing w:line="322" w:lineRule="exact"/>
        <w:ind w:left="24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b/>
          <w:bCs/>
          <w:sz w:val="26"/>
          <w:szCs w:val="26"/>
        </w:rPr>
        <w:t>3. Нормы профессиональной этики</w:t>
      </w:r>
    </w:p>
    <w:p w:rsidR="00624568" w:rsidRPr="00307190" w:rsidRDefault="00624568" w:rsidP="00624568">
      <w:pPr>
        <w:numPr>
          <w:ilvl w:val="0"/>
          <w:numId w:val="5"/>
        </w:numPr>
        <w:tabs>
          <w:tab w:val="left" w:pos="741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Педагогический работник служит для воспитанников образцом тактичного поведения, умения общаться, внешнего вида, уважения к собеседнику, поведения в споре, справедливости, ровного и равного отношения ко всем участникам образовательного процесса.</w:t>
      </w:r>
    </w:p>
    <w:p w:rsidR="00624568" w:rsidRPr="00307190" w:rsidRDefault="00624568" w:rsidP="00624568">
      <w:pPr>
        <w:numPr>
          <w:ilvl w:val="0"/>
          <w:numId w:val="5"/>
        </w:numPr>
        <w:tabs>
          <w:tab w:val="left" w:pos="688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 xml:space="preserve">Дисциплина в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t>поддерживается на основе уважения человеческого достоинства воспитанников.</w:t>
      </w:r>
    </w:p>
    <w:p w:rsidR="00624568" w:rsidRPr="00307190" w:rsidRDefault="00624568" w:rsidP="00624568">
      <w:pPr>
        <w:numPr>
          <w:ilvl w:val="0"/>
          <w:numId w:val="5"/>
        </w:numPr>
        <w:tabs>
          <w:tab w:val="left" w:pos="525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Педагогический работник:</w:t>
      </w:r>
    </w:p>
    <w:p w:rsidR="00624568" w:rsidRPr="00307190" w:rsidRDefault="00624568" w:rsidP="00624568">
      <w:pPr>
        <w:numPr>
          <w:ilvl w:val="0"/>
          <w:numId w:val="6"/>
        </w:numPr>
        <w:tabs>
          <w:tab w:val="left" w:pos="741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не имеет права отождествлять личность воспитанника с личностью и поведением его родителей;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воспитывает детей на положительных примерах;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является для воспитанников примером пунктуальности и точности;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 xml:space="preserve">помнит, что по поведению отдельного педагогического работника воспитанники и родители судят об </w:t>
      </w:r>
      <w:r w:rsidR="00307190" w:rsidRPr="00307190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Организации </w:t>
      </w:r>
      <w:r w:rsidRPr="00307190">
        <w:rPr>
          <w:rFonts w:ascii="Times New Roman" w:hAnsi="Times New Roman" w:cs="Times New Roman"/>
          <w:sz w:val="26"/>
          <w:szCs w:val="26"/>
        </w:rPr>
        <w:t>в целом;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эффективно использует научный потенциал для решения образовательных и воспитательных задач;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совершенствует теоретические знания и практические навыки педагогического мастерства, в том числе касающиеся норм нравственности.</w:t>
      </w:r>
    </w:p>
    <w:p w:rsidR="00624568" w:rsidRPr="00307190" w:rsidRDefault="00624568" w:rsidP="00307190">
      <w:pPr>
        <w:pStyle w:val="a6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Педагогическому работнику запрещается: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передача персональных данных о воспитанниках и их родителях (законных представителях) третьей стороне без письменного разрешения родителей (законных представителей);</w:t>
      </w:r>
    </w:p>
    <w:p w:rsidR="00D7719A" w:rsidRPr="00307190" w:rsidRDefault="00624568" w:rsidP="00307190">
      <w:pPr>
        <w:pStyle w:val="a5"/>
        <w:numPr>
          <w:ilvl w:val="0"/>
          <w:numId w:val="9"/>
        </w:numPr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разглашение сведений о личной жизни воспитанника и его семьи;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унижение в любой форме родителей;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использование выражений, осуждающих поведение родителей;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выносить на обсуждение родителей конфиденциальную информацию с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заседаний педагогического совета, совещаний и т. п.;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обсуждение с воспитанниками, родителями методику работы, выступления, личные и деловые качества своих коллег - педагогов, работников администрации;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манипулирование воспитанниками, родителей (законных представителей) использование их для достижения собственных целей;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повышать голос, кричать на воспитанников, родителей, работников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терять терпение и самообладание в любых ситуациях;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нарушать требования федеральных государственных образовательных стандартов;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допускать в общении с коллегами, родителями и воспитанниками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ненормативную лексику: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 xml:space="preserve">курить на территории 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lastRenderedPageBreak/>
        <w:t>сравнивать материальное положение семей воспитанников; допускать оскорбления воспитанниками друг друга в своем присутствии; допускать выражения, оскорбляющие человеческое достоинство воспитанника независимо от его возраста;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допускать в любой форме оскорбления, относящиеся к национальной или религиозной принадлежности воспитанника;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применять по отношению к воспитанникам меры физического или психологического насилия над личностью;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after="296"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допускать в любой форме оскорбления, выпады или намеки, касающиеся физических недостатков воспитанника.</w:t>
      </w:r>
    </w:p>
    <w:p w:rsidR="00D7719A" w:rsidRPr="00307190" w:rsidRDefault="00D7719A" w:rsidP="00D7719A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b/>
          <w:bCs/>
          <w:sz w:val="26"/>
          <w:szCs w:val="26"/>
        </w:rPr>
        <w:t>4. Основные требования поведения (этикета) педагогических работников</w:t>
      </w:r>
    </w:p>
    <w:p w:rsidR="00D7719A" w:rsidRPr="00307190" w:rsidRDefault="00D7719A" w:rsidP="00D7719A">
      <w:pPr>
        <w:numPr>
          <w:ilvl w:val="0"/>
          <w:numId w:val="7"/>
        </w:numPr>
        <w:tabs>
          <w:tab w:val="left" w:pos="712"/>
        </w:tabs>
        <w:spacing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Нравственным долгом педагогического работника должны быть: добросовестное исполнение своих трудовых обязанностей, стремление быть старательным, организованным, ответственным, поддерживать свою квалификацию на высоком уровне, знать и правильно применять в сфере своих полномочий действующее законодательство, нормативно-правовые акты, нормы морали и нравственности.</w:t>
      </w:r>
    </w:p>
    <w:p w:rsidR="00D7719A" w:rsidRPr="00307190" w:rsidRDefault="00D7719A" w:rsidP="00D7719A">
      <w:pPr>
        <w:numPr>
          <w:ilvl w:val="0"/>
          <w:numId w:val="7"/>
        </w:numPr>
        <w:tabs>
          <w:tab w:val="left" w:pos="554"/>
        </w:tabs>
        <w:spacing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Педагогическая этика запрещает действия, нарушающие корпоративную деятельность педагогических работников 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t>. Никто ни в праве публично, вне рамок педагогической и научно-исследовательской деятельности подвергать критике деятельность руководящих и других работников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Организации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t>, а также решения вышестоящих организаций, в том числе учредителя.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унижение в любой форме родителей;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использование выражений, осуждающих поведение родителей;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выносить на обсуждение родителей конфиденциальную информацию с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заседаний педагогического совета, совещаний и т. п.;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обсуждение с воспитанниками, родителями методику работы, выступления, личные и деловые качества своих коллег - педагогов, работников администрации;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манипулирование воспитанниками, родителей (законных представителей) использование их для достижения собственных целей;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повышать голос, кричать на воспитанников, родителей, работников Учреждения;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терять терпение и самообладание в любых ситуациях;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нарушать требования федеральных государственных образовательных стандартов;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допускать в общении с коллегами, родителями и воспитанниками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ненормативную лексику: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курить на территории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Организации</w:t>
      </w:r>
      <w:r w:rsidRPr="00307190">
        <w:rPr>
          <w:rFonts w:ascii="Times New Roman" w:hAnsi="Times New Roman" w:cs="Times New Roman"/>
          <w:sz w:val="26"/>
          <w:szCs w:val="26"/>
        </w:rPr>
        <w:t>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сравнивать материальное положение семей воспитанников; допускать оскорбления воспитанниками друг друга в своем присутствии; допускать выражения, оскорбляющие человеческое достоинство воспитанника независимо от его возраста;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spacing w:line="312" w:lineRule="exact"/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допускать в любой форме оскорбления, относящиеся к национальной или религиозной принадлежности воспитанника;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применять по отношению к воспитанникам меры физического или психологического насилия над личностью;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spacing w:after="296"/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lastRenderedPageBreak/>
        <w:t>допускать в любой форме оскорбления, выпады или намеки, касающиеся физических недостатков воспитанника.</w:t>
      </w:r>
    </w:p>
    <w:p w:rsidR="00524408" w:rsidRPr="00307190" w:rsidRDefault="00524408" w:rsidP="00524408">
      <w:pPr>
        <w:pStyle w:val="11"/>
        <w:keepNext/>
        <w:keepLines/>
        <w:shd w:val="clear" w:color="auto" w:fill="auto"/>
      </w:pPr>
      <w:r w:rsidRPr="00307190">
        <w:t>4. Основные требования поведения (этикета) педагогических работников</w:t>
      </w:r>
    </w:p>
    <w:p w:rsidR="00524408" w:rsidRPr="00307190" w:rsidRDefault="00524408" w:rsidP="00524408">
      <w:pPr>
        <w:numPr>
          <w:ilvl w:val="0"/>
          <w:numId w:val="8"/>
        </w:numPr>
        <w:tabs>
          <w:tab w:val="left" w:pos="712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Нравственным долгом педагогического работника должны быть: добросовестное исполнение своих трудовых обязанностей, стремление быть старательным, организованным, ответственным, поддерживать свою квалификацию на высоком уровне, знать и правильно применять в сфере своих полномочий действующее законодательство, нормативно-правовые акты, нормы морали и нравственности.</w:t>
      </w:r>
    </w:p>
    <w:p w:rsidR="00524408" w:rsidRPr="00307190" w:rsidRDefault="00524408" w:rsidP="00524408">
      <w:pPr>
        <w:numPr>
          <w:ilvl w:val="0"/>
          <w:numId w:val="8"/>
        </w:numPr>
        <w:tabs>
          <w:tab w:val="left" w:pos="554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Педагогическая этика запрещает действия, нарушающие корпоративную деятельность педагогических работников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hAnsi="Times New Roman" w:cs="Times New Roman"/>
          <w:sz w:val="26"/>
          <w:szCs w:val="26"/>
        </w:rPr>
        <w:t>. Никто ни в праве публично, вне рамок педагогической и научно-исследовательской деятельности подвергать критике деятельность руководящих и других работников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hAnsi="Times New Roman" w:cs="Times New Roman"/>
          <w:sz w:val="26"/>
          <w:szCs w:val="26"/>
        </w:rPr>
        <w:t>, а также решения вышестоящих организаций, в том числе учредителя.</w:t>
      </w:r>
    </w:p>
    <w:p w:rsidR="00B45600" w:rsidRPr="00307190" w:rsidRDefault="00B45600" w:rsidP="00D7719A">
      <w:pPr>
        <w:pStyle w:val="32"/>
        <w:shd w:val="clear" w:color="auto" w:fill="auto"/>
        <w:tabs>
          <w:tab w:val="left" w:pos="558"/>
        </w:tabs>
        <w:spacing w:line="317" w:lineRule="exact"/>
        <w:ind w:left="40" w:right="20"/>
      </w:pPr>
    </w:p>
    <w:sectPr w:rsidR="00B45600" w:rsidRPr="00307190" w:rsidSect="00B84DD2">
      <w:type w:val="continuous"/>
      <w:pgSz w:w="11905" w:h="16837"/>
      <w:pgMar w:top="993" w:right="565" w:bottom="196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3D" w:rsidRDefault="00EE3C3D">
      <w:r>
        <w:separator/>
      </w:r>
    </w:p>
  </w:endnote>
  <w:endnote w:type="continuationSeparator" w:id="0">
    <w:p w:rsidR="00EE3C3D" w:rsidRDefault="00EE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3D" w:rsidRDefault="00EE3C3D"/>
  </w:footnote>
  <w:footnote w:type="continuationSeparator" w:id="0">
    <w:p w:rsidR="00EE3C3D" w:rsidRDefault="00EE3C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C18"/>
    <w:multiLevelType w:val="hybridMultilevel"/>
    <w:tmpl w:val="23B8A57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B7E15D9"/>
    <w:multiLevelType w:val="multilevel"/>
    <w:tmpl w:val="B330C8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E2358"/>
    <w:multiLevelType w:val="multilevel"/>
    <w:tmpl w:val="43E2AF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8602FC"/>
    <w:multiLevelType w:val="multilevel"/>
    <w:tmpl w:val="4F5610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E57F55"/>
    <w:multiLevelType w:val="multilevel"/>
    <w:tmpl w:val="46128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C45A04"/>
    <w:multiLevelType w:val="multilevel"/>
    <w:tmpl w:val="378AFC3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E61C2B"/>
    <w:multiLevelType w:val="multilevel"/>
    <w:tmpl w:val="C27491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935A6F"/>
    <w:multiLevelType w:val="multilevel"/>
    <w:tmpl w:val="43E2AF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1B4386"/>
    <w:multiLevelType w:val="hybridMultilevel"/>
    <w:tmpl w:val="56CE8BF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5CCE2472"/>
    <w:multiLevelType w:val="multilevel"/>
    <w:tmpl w:val="D9A2B0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0A746C"/>
    <w:multiLevelType w:val="multilevel"/>
    <w:tmpl w:val="3838369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3A"/>
    <w:rsid w:val="001C243A"/>
    <w:rsid w:val="00201B6F"/>
    <w:rsid w:val="00242F96"/>
    <w:rsid w:val="00307190"/>
    <w:rsid w:val="0039111D"/>
    <w:rsid w:val="003967F3"/>
    <w:rsid w:val="00524408"/>
    <w:rsid w:val="005B4330"/>
    <w:rsid w:val="005E1020"/>
    <w:rsid w:val="005F0818"/>
    <w:rsid w:val="00620BCA"/>
    <w:rsid w:val="00624568"/>
    <w:rsid w:val="0065264F"/>
    <w:rsid w:val="006F7499"/>
    <w:rsid w:val="007378D6"/>
    <w:rsid w:val="00775B93"/>
    <w:rsid w:val="008231C9"/>
    <w:rsid w:val="00840D90"/>
    <w:rsid w:val="00893EB1"/>
    <w:rsid w:val="00B40142"/>
    <w:rsid w:val="00B45600"/>
    <w:rsid w:val="00B84DD2"/>
    <w:rsid w:val="00C00279"/>
    <w:rsid w:val="00C204BB"/>
    <w:rsid w:val="00D7719A"/>
    <w:rsid w:val="00D775B2"/>
    <w:rsid w:val="00E800D7"/>
    <w:rsid w:val="00ED4BFC"/>
    <w:rsid w:val="00EE3C3D"/>
    <w:rsid w:val="00FA762B"/>
    <w:rsid w:val="00F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332A"/>
  <w15:docId w15:val="{0843F2D6-128A-4CB0-85B0-D97AA894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0"/>
      <w:sz w:val="10"/>
      <w:szCs w:val="10"/>
    </w:rPr>
  </w:style>
  <w:style w:type="character" w:customStyle="1" w:styleId="31">
    <w:name w:val="Основной текст (3)"/>
    <w:basedOn w:val="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0"/>
      <w:sz w:val="10"/>
      <w:szCs w:val="10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5pt">
    <w:name w:val="Основной текст + 2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5"/>
      <w:szCs w:val="4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MSReferenceSansSerif5pt0pt">
    <w:name w:val="Основной текст + MS Reference Sans Serif;5 pt;Курсив;Интервал 0 pt"/>
    <w:basedOn w:val="a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0"/>
      <w:sz w:val="10"/>
      <w:szCs w:val="1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5"/>
      <w:szCs w:val="45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5"/>
      <w:szCs w:val="4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pacing w:val="10"/>
      <w:sz w:val="10"/>
      <w:szCs w:val="10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5"/>
      <w:szCs w:val="4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07190"/>
    <w:pPr>
      <w:ind w:left="720"/>
      <w:contextualSpacing/>
    </w:pPr>
  </w:style>
  <w:style w:type="paragraph" w:styleId="a6">
    <w:name w:val="No Spacing"/>
    <w:uiPriority w:val="1"/>
    <w:qFormat/>
    <w:rsid w:val="00307190"/>
    <w:rPr>
      <w:color w:val="000000"/>
    </w:rPr>
  </w:style>
  <w:style w:type="character" w:styleId="a7">
    <w:name w:val="Strong"/>
    <w:qFormat/>
    <w:rsid w:val="00B84D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02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79"/>
    <w:rPr>
      <w:rFonts w:ascii="Segoe UI" w:hAnsi="Segoe UI" w:cs="Segoe UI"/>
      <w:color w:val="000000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775B93"/>
    <w:pPr>
      <w:widowControl w:val="0"/>
      <w:autoSpaceDE w:val="0"/>
      <w:autoSpaceDN w:val="0"/>
      <w:ind w:left="200"/>
    </w:pPr>
    <w:rPr>
      <w:rFonts w:ascii="Times New Roman" w:eastAsia="Times New Roman" w:hAnsi="Times New Roman" w:cs="Times New Roman"/>
      <w:color w:val="auto"/>
      <w:lang w:val="ru-RU" w:eastAsia="en-US"/>
    </w:rPr>
  </w:style>
  <w:style w:type="character" w:customStyle="1" w:styleId="ab">
    <w:name w:val="Основной текст Знак"/>
    <w:basedOn w:val="a0"/>
    <w:link w:val="aa"/>
    <w:uiPriority w:val="1"/>
    <w:rsid w:val="00775B93"/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Zaved</cp:lastModifiedBy>
  <cp:revision>4</cp:revision>
  <cp:lastPrinted>2021-05-28T10:30:00Z</cp:lastPrinted>
  <dcterms:created xsi:type="dcterms:W3CDTF">2021-04-09T14:44:00Z</dcterms:created>
  <dcterms:modified xsi:type="dcterms:W3CDTF">2021-05-28T10:31:00Z</dcterms:modified>
</cp:coreProperties>
</file>